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2395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湖州师院图书馆校外读者登记表</w:t>
      </w:r>
    </w:p>
    <w:p w14:paraId="0677ACA4">
      <w:pPr>
        <w:widowControl/>
        <w:ind w:firstLine="360" w:firstLineChars="1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220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0" w:type="dxa"/>
            <w:noWrap w:val="0"/>
            <w:vAlign w:val="center"/>
          </w:tcPr>
          <w:p w14:paraId="329EAF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 w14:paraId="2F499D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486BB0E"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 w14:paraId="24E78D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CDE4E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21" w:type="dxa"/>
            <w:noWrap w:val="0"/>
            <w:vAlign w:val="center"/>
          </w:tcPr>
          <w:p w14:paraId="4C6063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271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0" w:type="dxa"/>
            <w:noWrap w:val="0"/>
            <w:vAlign w:val="center"/>
          </w:tcPr>
          <w:p w14:paraId="0B5183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420" w:type="dxa"/>
            <w:noWrap w:val="0"/>
            <w:vAlign w:val="center"/>
          </w:tcPr>
          <w:p w14:paraId="0D4149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79CEEDD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4262" w:type="dxa"/>
            <w:gridSpan w:val="3"/>
            <w:noWrap w:val="0"/>
            <w:vAlign w:val="center"/>
          </w:tcPr>
          <w:p w14:paraId="6B9E3F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C9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0" w:type="dxa"/>
            <w:noWrap w:val="0"/>
            <w:vAlign w:val="center"/>
          </w:tcPr>
          <w:p w14:paraId="6B8788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2CF82C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FAF32A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7572B4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5E9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noWrap w:val="0"/>
            <w:vAlign w:val="center"/>
          </w:tcPr>
          <w:p w14:paraId="33CA72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6260594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B888D2A">
      <w:pPr>
        <w:widowControl/>
        <w:ind w:firstLine="360" w:firstLineChars="150"/>
        <w:jc w:val="right"/>
        <w:rPr>
          <w:rFonts w:ascii="宋体" w:hAnsi="宋体" w:cs="宋体"/>
          <w:kern w:val="0"/>
          <w:sz w:val="24"/>
          <w:szCs w:val="24"/>
        </w:rPr>
      </w:pPr>
    </w:p>
    <w:p w14:paraId="027FC247">
      <w:pPr>
        <w:widowControl/>
        <w:ind w:firstLine="360" w:firstLineChars="150"/>
        <w:jc w:val="righ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</w:p>
    <w:p w14:paraId="1AD1B0A3"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5ACB64CF">
      <w:pPr>
        <w:widowControl/>
        <w:ind w:firstLine="360" w:firstLineChars="15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EE7D967">
      <w:pPr>
        <w:widowControl/>
        <w:spacing w:line="360" w:lineRule="auto"/>
        <w:ind w:firstLine="361" w:firstLineChars="150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14:paraId="050D5E56">
      <w:pPr>
        <w:widowControl/>
        <w:spacing w:line="360" w:lineRule="auto"/>
        <w:ind w:firstLine="361" w:firstLineChars="150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14:paraId="47D043B4">
      <w:pPr>
        <w:widowControl/>
        <w:spacing w:line="360" w:lineRule="auto"/>
        <w:ind w:firstLine="422" w:firstLineChars="150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办理借书证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注意</w:t>
      </w:r>
      <w:r>
        <w:rPr>
          <w:rFonts w:ascii="宋体" w:hAnsi="宋体" w:cs="宋体"/>
          <w:b/>
          <w:kern w:val="0"/>
          <w:sz w:val="28"/>
          <w:szCs w:val="28"/>
        </w:rPr>
        <w:t>事项</w:t>
      </w:r>
    </w:p>
    <w:p w14:paraId="27818421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t>L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凭</w:t>
      </w:r>
      <w:r>
        <w:rPr>
          <w:rFonts w:ascii="宋体" w:hAnsi="宋体" w:cs="宋体"/>
          <w:kern w:val="0"/>
          <w:sz w:val="24"/>
          <w:szCs w:val="24"/>
        </w:rPr>
        <w:t>身份证、军官证等</w:t>
      </w:r>
      <w:r>
        <w:rPr>
          <w:rFonts w:ascii="宋体" w:hAnsi="宋体" w:cs="宋体"/>
          <w:b/>
          <w:bCs/>
          <w:kern w:val="0"/>
          <w:sz w:val="24"/>
          <w:szCs w:val="24"/>
        </w:rPr>
        <w:t>有效证件</w:t>
      </w:r>
      <w:r>
        <w:rPr>
          <w:rFonts w:ascii="宋体" w:hAnsi="宋体" w:cs="宋体"/>
          <w:kern w:val="0"/>
          <w:sz w:val="24"/>
          <w:szCs w:val="24"/>
        </w:rPr>
        <w:t>到图书馆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一楼咨询台</w:t>
      </w:r>
      <w:r>
        <w:rPr>
          <w:rFonts w:ascii="宋体" w:hAnsi="宋体" w:cs="宋体"/>
          <w:kern w:val="0"/>
          <w:sz w:val="24"/>
          <w:szCs w:val="24"/>
        </w:rPr>
        <w:t>办理。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ascii="宋体" w:hAnsi="宋体" w:cs="宋体"/>
          <w:kern w:val="0"/>
          <w:sz w:val="24"/>
          <w:szCs w:val="24"/>
        </w:rPr>
        <w:t>每张借书证</w:t>
      </w:r>
      <w:r>
        <w:rPr>
          <w:rFonts w:hint="eastAsia" w:ascii="宋体" w:hAnsi="宋体" w:cs="宋体"/>
          <w:kern w:val="0"/>
          <w:sz w:val="24"/>
          <w:szCs w:val="24"/>
        </w:rPr>
        <w:t>需</w:t>
      </w:r>
      <w:r>
        <w:rPr>
          <w:rFonts w:ascii="宋体" w:hAnsi="宋体" w:cs="宋体"/>
          <w:kern w:val="0"/>
          <w:sz w:val="24"/>
          <w:szCs w:val="24"/>
        </w:rPr>
        <w:t>交</w:t>
      </w:r>
      <w:r>
        <w:rPr>
          <w:rFonts w:ascii="宋体" w:hAnsi="宋体" w:cs="宋体"/>
          <w:b/>
          <w:bCs/>
          <w:kern w:val="0"/>
          <w:sz w:val="24"/>
          <w:szCs w:val="24"/>
        </w:rPr>
        <w:t>押金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+ 15</w:t>
      </w:r>
      <w:r>
        <w:rPr>
          <w:rFonts w:ascii="宋体" w:hAnsi="宋体" w:cs="宋体"/>
          <w:b/>
          <w:bCs/>
          <w:kern w:val="0"/>
          <w:sz w:val="24"/>
          <w:szCs w:val="24"/>
        </w:rPr>
        <w:t>元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工本</w:t>
      </w:r>
      <w:r>
        <w:rPr>
          <w:rFonts w:ascii="宋体" w:hAnsi="宋体" w:cs="宋体"/>
          <w:b/>
          <w:bCs/>
          <w:kern w:val="0"/>
          <w:sz w:val="24"/>
          <w:szCs w:val="24"/>
        </w:rPr>
        <w:t>费</w:t>
      </w:r>
      <w:r>
        <w:rPr>
          <w:rFonts w:hint="eastAsia" w:ascii="宋体" w:hAnsi="宋体" w:cs="宋体"/>
          <w:kern w:val="0"/>
          <w:sz w:val="24"/>
          <w:szCs w:val="24"/>
        </w:rPr>
        <w:t>，可根据实际情况选择押金200</w:t>
      </w:r>
      <w:r>
        <w:rPr>
          <w:rFonts w:ascii="宋体" w:hAnsi="宋体" w:cs="宋体"/>
          <w:kern w:val="0"/>
          <w:sz w:val="24"/>
          <w:szCs w:val="24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（限借两本书）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300元（限借三本书）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400元（限借四本书）</w:t>
      </w:r>
      <w:r>
        <w:rPr>
          <w:rFonts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500元（限借五本书）</w:t>
      </w:r>
      <w:r>
        <w:rPr>
          <w:rFonts w:ascii="宋体" w:hAnsi="宋体" w:cs="宋体"/>
          <w:kern w:val="0"/>
          <w:sz w:val="24"/>
          <w:szCs w:val="24"/>
        </w:rPr>
        <w:t>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ascii="宋体" w:hAnsi="宋体" w:cs="宋体"/>
          <w:kern w:val="0"/>
          <w:sz w:val="24"/>
          <w:szCs w:val="24"/>
        </w:rPr>
        <w:t>书籍借期</w:t>
      </w:r>
      <w:r>
        <w:rPr>
          <w:rFonts w:hint="eastAsia" w:ascii="宋体" w:hAnsi="宋体" w:cs="宋体"/>
          <w:kern w:val="0"/>
          <w:sz w:val="24"/>
          <w:szCs w:val="24"/>
        </w:rPr>
        <w:t>120天</w:t>
      </w:r>
      <w:r>
        <w:rPr>
          <w:rFonts w:ascii="宋体" w:hAnsi="宋体" w:cs="宋体"/>
          <w:kern w:val="0"/>
          <w:sz w:val="24"/>
          <w:szCs w:val="24"/>
        </w:rPr>
        <w:t>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</w:t>
      </w:r>
      <w:r>
        <w:rPr>
          <w:rFonts w:ascii="宋体" w:hAnsi="宋体" w:cs="宋体"/>
          <w:kern w:val="0"/>
          <w:sz w:val="24"/>
          <w:szCs w:val="24"/>
        </w:rPr>
        <w:t>借书证有效期为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cs="宋体"/>
          <w:kern w:val="0"/>
          <w:sz w:val="24"/>
          <w:szCs w:val="24"/>
        </w:rPr>
        <w:t>年，到期后可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前往</w:t>
      </w:r>
      <w:r>
        <w:rPr>
          <w:rFonts w:ascii="宋体" w:hAnsi="宋体" w:cs="宋体"/>
          <w:kern w:val="0"/>
          <w:sz w:val="24"/>
          <w:szCs w:val="24"/>
        </w:rPr>
        <w:t>图书馆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一楼咨询台</w:t>
      </w:r>
      <w:r>
        <w:rPr>
          <w:rFonts w:ascii="宋体" w:hAnsi="宋体" w:cs="宋体"/>
          <w:kern w:val="0"/>
          <w:sz w:val="24"/>
          <w:szCs w:val="24"/>
        </w:rPr>
        <w:t>办理续证手续。如不想再续证，请务必还清图书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并</w:t>
      </w:r>
      <w:r>
        <w:rPr>
          <w:rFonts w:ascii="宋体" w:hAnsi="宋体" w:cs="宋体"/>
          <w:kern w:val="0"/>
          <w:sz w:val="24"/>
          <w:szCs w:val="24"/>
        </w:rPr>
        <w:t>退还借书证，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工本费不退</w:t>
      </w:r>
      <w:r>
        <w:rPr>
          <w:rFonts w:ascii="宋体" w:hAnsi="宋体" w:cs="宋体"/>
          <w:kern w:val="0"/>
          <w:sz w:val="24"/>
          <w:szCs w:val="24"/>
        </w:rPr>
        <w:t>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.可通过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湖州师范学院图书馆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公众号查询图书位置、借阅记录、续借图书。</w:t>
      </w:r>
    </w:p>
    <w:p w14:paraId="3132A213"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查询图书位置：菜单栏【服务门户】-【书目检索】（无需登录）</w:t>
      </w:r>
    </w:p>
    <w:p w14:paraId="526ECD2C"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查询个人信息：菜单栏【服务门户】-【我的图书馆】</w:t>
      </w:r>
    </w:p>
    <w:p w14:paraId="3F8E5702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6.校外读者只能借阅图书，无法预约自习座位</w:t>
      </w:r>
      <w:r>
        <w:rPr>
          <w:rFonts w:ascii="宋体" w:hAnsi="宋体" w:cs="宋体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7.请</w:t>
      </w:r>
      <w:r>
        <w:rPr>
          <w:rFonts w:ascii="宋体" w:hAnsi="宋体" w:cs="宋体"/>
          <w:kern w:val="0"/>
          <w:sz w:val="24"/>
          <w:szCs w:val="24"/>
        </w:rPr>
        <w:t>遵守图书馆规章制度</w:t>
      </w:r>
      <w:r>
        <w:rPr>
          <w:rFonts w:hint="eastAsia" w:ascii="宋体" w:hAnsi="宋体" w:cs="宋体"/>
          <w:kern w:val="0"/>
          <w:sz w:val="22"/>
          <w:szCs w:val="22"/>
        </w:rPr>
        <w:t>（http://www.lib.zjhu.edu.cn/home/ServiceDetail/112</w:t>
      </w:r>
      <w:r>
        <w:rPr>
          <w:rFonts w:ascii="宋体" w:hAnsi="宋体" w:cs="宋体"/>
          <w:kern w:val="0"/>
          <w:sz w:val="22"/>
          <w:szCs w:val="2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C8"/>
    <w:rsid w:val="0006181C"/>
    <w:rsid w:val="002E04EB"/>
    <w:rsid w:val="00537ECE"/>
    <w:rsid w:val="00541112"/>
    <w:rsid w:val="00696BC8"/>
    <w:rsid w:val="00A16750"/>
    <w:rsid w:val="00A52B5E"/>
    <w:rsid w:val="00B57EAB"/>
    <w:rsid w:val="00EB71E3"/>
    <w:rsid w:val="00EE415D"/>
    <w:rsid w:val="0CBE3342"/>
    <w:rsid w:val="189A4ED6"/>
    <w:rsid w:val="19814EFD"/>
    <w:rsid w:val="1CFA010F"/>
    <w:rsid w:val="24A43AB7"/>
    <w:rsid w:val="316E60E0"/>
    <w:rsid w:val="3F9E169F"/>
    <w:rsid w:val="408D46D8"/>
    <w:rsid w:val="44A64E9E"/>
    <w:rsid w:val="4B4D35D7"/>
    <w:rsid w:val="4E717B8C"/>
    <w:rsid w:val="4F4D4113"/>
    <w:rsid w:val="58A06922"/>
    <w:rsid w:val="5FA8733A"/>
    <w:rsid w:val="684B24B3"/>
    <w:rsid w:val="69EC0470"/>
    <w:rsid w:val="6C5E432C"/>
    <w:rsid w:val="6E6573FB"/>
    <w:rsid w:val="7C1A1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430</Characters>
  <Lines>2</Lines>
  <Paragraphs>1</Paragraphs>
  <TotalTime>2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2012-06-29T01:35:00Z</dcterms:created>
  <dc:creator>Joey</dc:creator>
  <cp:lastModifiedBy>chill</cp:lastModifiedBy>
  <dcterms:modified xsi:type="dcterms:W3CDTF">2025-03-17T02:59:20Z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eyJoZGlkIjoiNmJhNDAxMGFjMDRjODI0MzEwZTViYmNmNDNhZjgxNzkiLCJ1c2VySWQiOiIzNzMzOTkyNzEifQ==</vt:lpwstr>
  </property>
  <property fmtid="{D5CDD505-2E9C-101B-9397-08002B2CF9AE}" pid="4" name="ICV">
    <vt:lpwstr>C417CC200FD1452E832F5C1B89C27568_12</vt:lpwstr>
  </property>
</Properties>
</file>